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3DA" w:rsidRDefault="00CD1764" w:rsidP="00CD176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766E74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CF5CA3" w:rsidRPr="00CD1764">
        <w:rPr>
          <w:rFonts w:ascii="Times New Roman" w:hAnsi="Times New Roman" w:cs="Times New Roman"/>
          <w:sz w:val="20"/>
          <w:szCs w:val="20"/>
        </w:rPr>
        <w:t>WYKAZ</w:t>
      </w:r>
      <w:r w:rsidR="00CF5CA3" w:rsidRPr="00CD1764">
        <w:rPr>
          <w:rFonts w:ascii="Times New Roman" w:hAnsi="Times New Roman" w:cs="Times New Roman"/>
          <w:sz w:val="20"/>
          <w:szCs w:val="20"/>
        </w:rPr>
        <w:tab/>
      </w:r>
      <w:r w:rsidR="00CF5CA3" w:rsidRPr="00CD1764">
        <w:rPr>
          <w:rFonts w:ascii="Times New Roman" w:hAnsi="Times New Roman" w:cs="Times New Roman"/>
          <w:sz w:val="20"/>
          <w:szCs w:val="20"/>
        </w:rPr>
        <w:tab/>
      </w:r>
      <w:r w:rsidR="00CF5CA3" w:rsidRPr="00CD1764">
        <w:rPr>
          <w:rFonts w:ascii="Times New Roman" w:hAnsi="Times New Roman" w:cs="Times New Roman"/>
          <w:sz w:val="20"/>
          <w:szCs w:val="20"/>
        </w:rPr>
        <w:tab/>
      </w:r>
      <w:r w:rsidR="00CF5CA3" w:rsidRPr="00CD1764">
        <w:rPr>
          <w:rFonts w:ascii="Times New Roman" w:hAnsi="Times New Roman" w:cs="Times New Roman"/>
          <w:sz w:val="20"/>
          <w:szCs w:val="20"/>
        </w:rPr>
        <w:tab/>
      </w:r>
      <w:r w:rsidR="00CF5CA3" w:rsidRPr="00CD1764">
        <w:rPr>
          <w:rFonts w:ascii="Times New Roman" w:hAnsi="Times New Roman" w:cs="Times New Roman"/>
          <w:sz w:val="20"/>
          <w:szCs w:val="20"/>
        </w:rPr>
        <w:tab/>
      </w:r>
      <w:r w:rsidR="00CF5CA3" w:rsidRPr="00CD1764">
        <w:rPr>
          <w:rFonts w:ascii="Times New Roman" w:hAnsi="Times New Roman" w:cs="Times New Roman"/>
          <w:sz w:val="20"/>
          <w:szCs w:val="20"/>
        </w:rPr>
        <w:tab/>
      </w:r>
      <w:r w:rsidR="00CF5CA3" w:rsidRPr="00CD1764">
        <w:rPr>
          <w:rFonts w:ascii="Times New Roman" w:hAnsi="Times New Roman" w:cs="Times New Roman"/>
          <w:sz w:val="20"/>
          <w:szCs w:val="20"/>
        </w:rPr>
        <w:tab/>
      </w:r>
      <w:r w:rsidR="00CF5CA3" w:rsidRPr="00CD1764">
        <w:rPr>
          <w:rFonts w:ascii="Times New Roman" w:hAnsi="Times New Roman" w:cs="Times New Roman"/>
          <w:sz w:val="20"/>
          <w:szCs w:val="20"/>
        </w:rPr>
        <w:tab/>
      </w:r>
      <w:r w:rsidR="00CF5CA3" w:rsidRPr="00CD1764">
        <w:rPr>
          <w:rFonts w:ascii="Times New Roman" w:hAnsi="Times New Roman" w:cs="Times New Roman"/>
          <w:sz w:val="20"/>
          <w:szCs w:val="20"/>
        </w:rPr>
        <w:tab/>
        <w:t xml:space="preserve">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CF5CA3" w:rsidRPr="00CD176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CF5CA3" w:rsidRPr="00CD1764">
        <w:rPr>
          <w:rFonts w:ascii="Times New Roman" w:hAnsi="Times New Roman" w:cs="Times New Roman"/>
          <w:sz w:val="20"/>
          <w:szCs w:val="20"/>
        </w:rPr>
        <w:t>Nieruchomości do sprzedaży i oddania w użytkowanie wieczyste na terenie miasta i gminy Głuszyca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CD1764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</w:t>
      </w:r>
      <w:r w:rsidRPr="00CD1764">
        <w:rPr>
          <w:rFonts w:ascii="Times New Roman" w:hAnsi="Times New Roman" w:cs="Times New Roman"/>
          <w:sz w:val="20"/>
          <w:szCs w:val="20"/>
        </w:rPr>
        <w:t xml:space="preserve"> </w:t>
      </w:r>
      <w:r w:rsidR="00766E74">
        <w:rPr>
          <w:rFonts w:ascii="Times New Roman" w:hAnsi="Times New Roman" w:cs="Times New Roman"/>
          <w:sz w:val="20"/>
          <w:szCs w:val="20"/>
        </w:rPr>
        <w:t xml:space="preserve">         </w:t>
      </w:r>
      <w:r w:rsidR="00522339">
        <w:rPr>
          <w:rFonts w:ascii="Times New Roman" w:hAnsi="Times New Roman" w:cs="Times New Roman"/>
          <w:sz w:val="20"/>
          <w:szCs w:val="20"/>
        </w:rPr>
        <w:t>z dnia  05 sierpnia 2016</w:t>
      </w:r>
      <w:r w:rsidR="000142D4">
        <w:rPr>
          <w:rFonts w:ascii="Times New Roman" w:hAnsi="Times New Roman" w:cs="Times New Roman"/>
          <w:sz w:val="20"/>
          <w:szCs w:val="20"/>
        </w:rPr>
        <w:t xml:space="preserve"> </w:t>
      </w:r>
      <w:r w:rsidR="00522339">
        <w:rPr>
          <w:rFonts w:ascii="Times New Roman" w:hAnsi="Times New Roman" w:cs="Times New Roman"/>
          <w:sz w:val="20"/>
          <w:szCs w:val="20"/>
        </w:rPr>
        <w:t>ro</w:t>
      </w:r>
      <w:r w:rsidR="00CF5CA3" w:rsidRPr="00CD1764">
        <w:rPr>
          <w:rFonts w:ascii="Times New Roman" w:hAnsi="Times New Roman" w:cs="Times New Roman"/>
          <w:sz w:val="20"/>
          <w:szCs w:val="20"/>
        </w:rPr>
        <w:t>ku</w:t>
      </w:r>
    </w:p>
    <w:p w:rsidR="00497F07" w:rsidRPr="00CD1764" w:rsidRDefault="00497F07" w:rsidP="00CD1764">
      <w:pPr>
        <w:rPr>
          <w:rFonts w:ascii="Times New Roman" w:hAnsi="Times New Roman" w:cs="Times New Roman"/>
          <w:sz w:val="20"/>
          <w:szCs w:val="20"/>
        </w:rPr>
      </w:pPr>
    </w:p>
    <w:p w:rsidR="00E051E3" w:rsidRPr="00CD1764" w:rsidRDefault="00CD1764" w:rsidP="00CD176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CF5CA3" w:rsidRPr="00CD1764">
        <w:rPr>
          <w:rFonts w:ascii="Times New Roman" w:hAnsi="Times New Roman" w:cs="Times New Roman"/>
          <w:sz w:val="20"/>
          <w:szCs w:val="20"/>
        </w:rPr>
        <w:t xml:space="preserve">Na podstawie art. 35 ust. 1 i 2 ustawy z dnia 21 sierpnia 1997 r. o gospodarce nieruchomościami ( tekst </w:t>
      </w:r>
      <w:proofErr w:type="spellStart"/>
      <w:r w:rsidR="00CF5CA3" w:rsidRPr="00CD1764">
        <w:rPr>
          <w:rFonts w:ascii="Times New Roman" w:hAnsi="Times New Roman" w:cs="Times New Roman"/>
          <w:sz w:val="20"/>
          <w:szCs w:val="20"/>
        </w:rPr>
        <w:t>jednolity:Dz</w:t>
      </w:r>
      <w:proofErr w:type="spellEnd"/>
      <w:r w:rsidR="00CF5CA3" w:rsidRPr="00CD1764">
        <w:rPr>
          <w:rFonts w:ascii="Times New Roman" w:hAnsi="Times New Roman" w:cs="Times New Roman"/>
          <w:sz w:val="20"/>
          <w:szCs w:val="20"/>
        </w:rPr>
        <w:t xml:space="preserve">. U. z 2015 </w:t>
      </w:r>
      <w:proofErr w:type="spellStart"/>
      <w:r w:rsidR="00CF5CA3" w:rsidRPr="00CD1764">
        <w:rPr>
          <w:rFonts w:ascii="Times New Roman" w:hAnsi="Times New Roman" w:cs="Times New Roman"/>
          <w:sz w:val="20"/>
          <w:szCs w:val="20"/>
        </w:rPr>
        <w:t>r.,poz</w:t>
      </w:r>
      <w:proofErr w:type="spellEnd"/>
      <w:r w:rsidR="00CF5CA3" w:rsidRPr="00CD1764">
        <w:rPr>
          <w:rFonts w:ascii="Times New Roman" w:hAnsi="Times New Roman" w:cs="Times New Roman"/>
          <w:sz w:val="20"/>
          <w:szCs w:val="20"/>
        </w:rPr>
        <w:t xml:space="preserve">. 1774 </w:t>
      </w:r>
      <w:r w:rsidRPr="00CD1764">
        <w:rPr>
          <w:rFonts w:ascii="Times New Roman" w:hAnsi="Times New Roman" w:cs="Times New Roman"/>
          <w:sz w:val="20"/>
          <w:szCs w:val="20"/>
        </w:rPr>
        <w:t xml:space="preserve">) ogłasza się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</w:t>
      </w:r>
      <w:r w:rsidRPr="00CD1764">
        <w:rPr>
          <w:rFonts w:ascii="Times New Roman" w:hAnsi="Times New Roman" w:cs="Times New Roman"/>
          <w:sz w:val="20"/>
          <w:szCs w:val="20"/>
        </w:rPr>
        <w:t xml:space="preserve">   wykaz nieruchomości przeznaczonych do sprzedaży i oddania w użytkowanie wieczyste :</w:t>
      </w:r>
    </w:p>
    <w:tbl>
      <w:tblPr>
        <w:tblStyle w:val="Tabela-Siatka"/>
        <w:tblW w:w="0" w:type="auto"/>
        <w:tblLayout w:type="fixed"/>
        <w:tblLook w:val="04A0"/>
      </w:tblPr>
      <w:tblGrid>
        <w:gridCol w:w="534"/>
        <w:gridCol w:w="1275"/>
        <w:gridCol w:w="1276"/>
        <w:gridCol w:w="1276"/>
        <w:gridCol w:w="1843"/>
        <w:gridCol w:w="992"/>
        <w:gridCol w:w="992"/>
        <w:gridCol w:w="1559"/>
        <w:gridCol w:w="993"/>
        <w:gridCol w:w="992"/>
        <w:gridCol w:w="1134"/>
        <w:gridCol w:w="1278"/>
      </w:tblGrid>
      <w:tr w:rsidR="001C0AE3" w:rsidTr="00985712">
        <w:tc>
          <w:tcPr>
            <w:tcW w:w="534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FD9">
              <w:rPr>
                <w:rFonts w:ascii="Times New Roman" w:hAnsi="Times New Roman" w:cs="Times New Roman"/>
                <w:sz w:val="18"/>
                <w:szCs w:val="18"/>
              </w:rPr>
              <w:t>Lp.</w:t>
            </w:r>
          </w:p>
        </w:tc>
        <w:tc>
          <w:tcPr>
            <w:tcW w:w="1275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FD9">
              <w:rPr>
                <w:rFonts w:ascii="Times New Roman" w:hAnsi="Times New Roman" w:cs="Times New Roman"/>
                <w:sz w:val="18"/>
                <w:szCs w:val="18"/>
              </w:rPr>
              <w:t xml:space="preserve">Nieruchomość z oznaczeniem księgi wieczystej oraz </w:t>
            </w:r>
            <w:proofErr w:type="spellStart"/>
            <w:r w:rsidRPr="00F04FD9">
              <w:rPr>
                <w:rFonts w:ascii="Times New Roman" w:hAnsi="Times New Roman" w:cs="Times New Roman"/>
                <w:sz w:val="18"/>
                <w:szCs w:val="18"/>
              </w:rPr>
              <w:t>katastu</w:t>
            </w:r>
            <w:proofErr w:type="spellEnd"/>
            <w:r w:rsidRPr="00F04FD9">
              <w:rPr>
                <w:rFonts w:ascii="Times New Roman" w:hAnsi="Times New Roman" w:cs="Times New Roman"/>
                <w:sz w:val="18"/>
                <w:szCs w:val="18"/>
              </w:rPr>
              <w:t xml:space="preserve"> nieruchomości</w:t>
            </w:r>
          </w:p>
        </w:tc>
        <w:tc>
          <w:tcPr>
            <w:tcW w:w="1276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FD9">
              <w:rPr>
                <w:rFonts w:ascii="Times New Roman" w:hAnsi="Times New Roman" w:cs="Times New Roman"/>
                <w:sz w:val="18"/>
                <w:szCs w:val="18"/>
              </w:rPr>
              <w:t>Powierzchnia nieruchomości</w:t>
            </w:r>
          </w:p>
        </w:tc>
        <w:tc>
          <w:tcPr>
            <w:tcW w:w="1276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FD9">
              <w:rPr>
                <w:rFonts w:ascii="Times New Roman" w:hAnsi="Times New Roman" w:cs="Times New Roman"/>
                <w:sz w:val="18"/>
                <w:szCs w:val="18"/>
              </w:rPr>
              <w:t>Opis nieruchomości</w:t>
            </w:r>
          </w:p>
        </w:tc>
        <w:tc>
          <w:tcPr>
            <w:tcW w:w="1843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FD9">
              <w:rPr>
                <w:rFonts w:ascii="Times New Roman" w:hAnsi="Times New Roman" w:cs="Times New Roman"/>
                <w:sz w:val="18"/>
                <w:szCs w:val="18"/>
              </w:rPr>
              <w:t>Przeznaczenie nieruchomości w planie miejscowym i sposób jej zagospodarowania</w:t>
            </w:r>
          </w:p>
        </w:tc>
        <w:tc>
          <w:tcPr>
            <w:tcW w:w="992" w:type="dxa"/>
          </w:tcPr>
          <w:p w:rsidR="00E051E3" w:rsidRPr="00F04FD9" w:rsidRDefault="00894316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Termin zagospo</w:t>
            </w:r>
            <w:r w:rsidR="00E051E3" w:rsidRPr="00F04FD9">
              <w:rPr>
                <w:rFonts w:ascii="Times New Roman" w:hAnsi="Times New Roman" w:cs="Times New Roman"/>
                <w:sz w:val="18"/>
                <w:szCs w:val="18"/>
              </w:rPr>
              <w:t>darowania nieruchom</w:t>
            </w:r>
            <w:r w:rsidR="00F04FD9" w:rsidRPr="00F04FD9">
              <w:rPr>
                <w:rFonts w:ascii="Times New Roman" w:hAnsi="Times New Roman" w:cs="Times New Roman"/>
                <w:sz w:val="18"/>
                <w:szCs w:val="18"/>
              </w:rPr>
              <w:t>ości</w:t>
            </w:r>
          </w:p>
        </w:tc>
        <w:tc>
          <w:tcPr>
            <w:tcW w:w="992" w:type="dxa"/>
          </w:tcPr>
          <w:p w:rsidR="00E051E3" w:rsidRPr="00F04FD9" w:rsidRDefault="00F04FD9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FD9">
              <w:rPr>
                <w:rFonts w:ascii="Times New Roman" w:hAnsi="Times New Roman" w:cs="Times New Roman"/>
                <w:sz w:val="18"/>
                <w:szCs w:val="18"/>
              </w:rPr>
              <w:t>Cena Nieruchomości</w:t>
            </w:r>
          </w:p>
        </w:tc>
        <w:tc>
          <w:tcPr>
            <w:tcW w:w="1559" w:type="dxa"/>
          </w:tcPr>
          <w:p w:rsidR="00E051E3" w:rsidRPr="00F04FD9" w:rsidRDefault="00F04FD9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FD9">
              <w:rPr>
                <w:rFonts w:ascii="Times New Roman" w:hAnsi="Times New Roman" w:cs="Times New Roman"/>
                <w:sz w:val="18"/>
                <w:szCs w:val="18"/>
              </w:rPr>
              <w:t>Wysokość stawek procentowych opłat z tytułu użytkowania wieczystego</w:t>
            </w:r>
          </w:p>
        </w:tc>
        <w:tc>
          <w:tcPr>
            <w:tcW w:w="993" w:type="dxa"/>
          </w:tcPr>
          <w:p w:rsidR="00E051E3" w:rsidRPr="00F04FD9" w:rsidRDefault="00F04FD9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FD9">
              <w:rPr>
                <w:rFonts w:ascii="Times New Roman" w:hAnsi="Times New Roman" w:cs="Times New Roman"/>
                <w:sz w:val="18"/>
                <w:szCs w:val="18"/>
              </w:rPr>
              <w:t>Wysokość opłat z tytułu użytkowania najmu lub dzierżawy</w:t>
            </w:r>
          </w:p>
        </w:tc>
        <w:tc>
          <w:tcPr>
            <w:tcW w:w="992" w:type="dxa"/>
          </w:tcPr>
          <w:p w:rsidR="00E051E3" w:rsidRPr="00F04FD9" w:rsidRDefault="00F04FD9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FD9">
              <w:rPr>
                <w:rFonts w:ascii="Times New Roman" w:hAnsi="Times New Roman" w:cs="Times New Roman"/>
                <w:sz w:val="18"/>
                <w:szCs w:val="18"/>
              </w:rPr>
              <w:t>Termin wnoszenia opłat</w:t>
            </w:r>
          </w:p>
        </w:tc>
        <w:tc>
          <w:tcPr>
            <w:tcW w:w="1134" w:type="dxa"/>
          </w:tcPr>
          <w:p w:rsidR="00E051E3" w:rsidRPr="00F04FD9" w:rsidRDefault="00F04FD9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Zasady aktualizacji opłat</w:t>
            </w:r>
          </w:p>
        </w:tc>
        <w:tc>
          <w:tcPr>
            <w:tcW w:w="1278" w:type="dxa"/>
          </w:tcPr>
          <w:p w:rsidR="00E051E3" w:rsidRPr="00F04FD9" w:rsidRDefault="00F04FD9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Informacje o przeznaczeniu do sprzedaży, do oddania w użytkowanie wieczyste, najem lub dzierżawę</w:t>
            </w:r>
          </w:p>
        </w:tc>
      </w:tr>
      <w:tr w:rsidR="001C0AE3" w:rsidTr="00985712">
        <w:tc>
          <w:tcPr>
            <w:tcW w:w="534" w:type="dxa"/>
          </w:tcPr>
          <w:p w:rsidR="00E051E3" w:rsidRPr="00F04FD9" w:rsidRDefault="00894316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E051E3" w:rsidRPr="00F04FD9" w:rsidRDefault="00894316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E051E3" w:rsidRPr="00F04FD9" w:rsidRDefault="00894316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E051E3" w:rsidRPr="00F04FD9" w:rsidRDefault="00894316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43" w:type="dxa"/>
          </w:tcPr>
          <w:p w:rsidR="00E051E3" w:rsidRPr="00F04FD9" w:rsidRDefault="00894316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E051E3" w:rsidRPr="00F04FD9" w:rsidRDefault="00894316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E051E3" w:rsidRPr="00F04FD9" w:rsidRDefault="00894316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59" w:type="dxa"/>
          </w:tcPr>
          <w:p w:rsidR="00E051E3" w:rsidRPr="00F04FD9" w:rsidRDefault="00894316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3" w:type="dxa"/>
          </w:tcPr>
          <w:p w:rsidR="00E051E3" w:rsidRPr="00F04FD9" w:rsidRDefault="00894316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E051E3" w:rsidRPr="00F04FD9" w:rsidRDefault="00894316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</w:tcPr>
          <w:p w:rsidR="00E051E3" w:rsidRPr="00F04FD9" w:rsidRDefault="00894316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78" w:type="dxa"/>
          </w:tcPr>
          <w:p w:rsidR="00E051E3" w:rsidRPr="00F04FD9" w:rsidRDefault="00894316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1C0AE3" w:rsidTr="00985712">
        <w:tc>
          <w:tcPr>
            <w:tcW w:w="534" w:type="dxa"/>
          </w:tcPr>
          <w:p w:rsidR="00E051E3" w:rsidRPr="00F04FD9" w:rsidRDefault="00A70AAB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E051E3" w:rsidRPr="00F04FD9" w:rsidRDefault="00A70AAB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KW Nr SW1W/00032902/5</w:t>
            </w:r>
          </w:p>
        </w:tc>
        <w:tc>
          <w:tcPr>
            <w:tcW w:w="1276" w:type="dxa"/>
          </w:tcPr>
          <w:p w:rsidR="00E051E3" w:rsidRPr="00F04FD9" w:rsidRDefault="00A70AAB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Powierzchnia działki  0,0510 ha</w:t>
            </w:r>
          </w:p>
        </w:tc>
        <w:tc>
          <w:tcPr>
            <w:tcW w:w="1276" w:type="dxa"/>
          </w:tcPr>
          <w:p w:rsidR="00E051E3" w:rsidRPr="00F04FD9" w:rsidRDefault="00A70AAB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Nieruchomość zabudowana Głuszyca     </w:t>
            </w:r>
            <w:r w:rsidR="00B65619"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ul. Kościuszki 8/3</w:t>
            </w:r>
            <w:r w:rsidR="00B40D8A"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działka </w:t>
            </w:r>
            <w:r w:rsidR="00B40D8A">
              <w:rPr>
                <w:rFonts w:ascii="Times New Roman" w:hAnsi="Times New Roman" w:cs="Times New Roman"/>
                <w:sz w:val="18"/>
                <w:szCs w:val="18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nr 175/1</w:t>
            </w:r>
          </w:p>
        </w:tc>
        <w:tc>
          <w:tcPr>
            <w:tcW w:w="1843" w:type="dxa"/>
          </w:tcPr>
          <w:p w:rsidR="00E051E3" w:rsidRPr="00F04FD9" w:rsidRDefault="001C0A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 miejscowym planie zagospodarowania przestrzennego nieruchomość oznaczona jest symbolem </w:t>
            </w:r>
            <w:r w:rsidR="00121D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C44B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</w:t>
            </w:r>
            <w:proofErr w:type="spellStart"/>
            <w:r w:rsidR="00121D44" w:rsidRPr="00121D44">
              <w:rPr>
                <w:rFonts w:ascii="Times New Roman" w:hAnsi="Times New Roman" w:cs="Times New Roman"/>
                <w:b/>
                <w:sz w:val="18"/>
                <w:szCs w:val="18"/>
              </w:rPr>
              <w:t>B-MN</w:t>
            </w:r>
            <w:proofErr w:type="spellEnd"/>
            <w:r w:rsidR="00121D44" w:rsidRPr="00121D44">
              <w:rPr>
                <w:rFonts w:ascii="Times New Roman" w:hAnsi="Times New Roman" w:cs="Times New Roman"/>
                <w:b/>
                <w:sz w:val="18"/>
                <w:szCs w:val="18"/>
              </w:rPr>
              <w:t>/U3</w:t>
            </w:r>
            <w:r w:rsidR="00121D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8726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– określenie </w:t>
            </w:r>
            <w:r w:rsidR="007253FE">
              <w:rPr>
                <w:rFonts w:ascii="Times New Roman" w:hAnsi="Times New Roman" w:cs="Times New Roman"/>
                <w:sz w:val="18"/>
                <w:szCs w:val="18"/>
              </w:rPr>
              <w:t>obszaru południowego tereny zabudowy mieszkaniowej oraz usługowej</w:t>
            </w:r>
          </w:p>
        </w:tc>
        <w:tc>
          <w:tcPr>
            <w:tcW w:w="992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E051E3" w:rsidRPr="00F04FD9" w:rsidRDefault="00E8726C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42.800 zł</w:t>
            </w:r>
          </w:p>
        </w:tc>
        <w:tc>
          <w:tcPr>
            <w:tcW w:w="1559" w:type="dxa"/>
          </w:tcPr>
          <w:p w:rsidR="00E051E3" w:rsidRPr="00F04FD9" w:rsidRDefault="00121D44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Lokal mieszkalny sprzedaje s</w:t>
            </w:r>
            <w:r w:rsidR="00736333">
              <w:rPr>
                <w:rFonts w:ascii="Times New Roman" w:hAnsi="Times New Roman" w:cs="Times New Roman"/>
                <w:sz w:val="18"/>
                <w:szCs w:val="18"/>
              </w:rPr>
              <w:t xml:space="preserve">ię w trybie </w:t>
            </w:r>
            <w:proofErr w:type="spellStart"/>
            <w:r w:rsidR="00736333">
              <w:rPr>
                <w:rFonts w:ascii="Times New Roman" w:hAnsi="Times New Roman" w:cs="Times New Roman"/>
                <w:sz w:val="18"/>
                <w:szCs w:val="18"/>
              </w:rPr>
              <w:t>bez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przetargowym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na rzecz dotychczasowego najemcy</w:t>
            </w:r>
            <w:r w:rsidR="00736333">
              <w:rPr>
                <w:rFonts w:ascii="Times New Roman" w:hAnsi="Times New Roman" w:cs="Times New Roman"/>
                <w:sz w:val="18"/>
                <w:szCs w:val="18"/>
              </w:rPr>
              <w:t>. Procentowy udział w</w:t>
            </w:r>
            <w:r w:rsidR="00A541D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36333">
              <w:rPr>
                <w:rFonts w:ascii="Times New Roman" w:hAnsi="Times New Roman" w:cs="Times New Roman"/>
                <w:sz w:val="18"/>
                <w:szCs w:val="18"/>
              </w:rPr>
              <w:t>gruncie sprzedaje się na własność</w:t>
            </w:r>
          </w:p>
        </w:tc>
        <w:tc>
          <w:tcPr>
            <w:tcW w:w="993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</w:tcPr>
          <w:p w:rsidR="00E051E3" w:rsidRPr="00F04FD9" w:rsidRDefault="00A70AAB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Zarządzenie Burmistrza Głuszycy      nr 77/O/2016 z dnia 5 lipca 2016r.</w:t>
            </w:r>
          </w:p>
        </w:tc>
      </w:tr>
      <w:tr w:rsidR="001C0AE3" w:rsidTr="00985712">
        <w:tc>
          <w:tcPr>
            <w:tcW w:w="534" w:type="dxa"/>
          </w:tcPr>
          <w:p w:rsidR="00E051E3" w:rsidRPr="00F04FD9" w:rsidRDefault="00A70AAB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</w:tcPr>
          <w:p w:rsidR="00E051E3" w:rsidRPr="00F04FD9" w:rsidRDefault="00A70AAB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KW Nr SW1W/00032902/5</w:t>
            </w:r>
          </w:p>
        </w:tc>
        <w:tc>
          <w:tcPr>
            <w:tcW w:w="1276" w:type="dxa"/>
          </w:tcPr>
          <w:p w:rsidR="00E051E3" w:rsidRPr="00F04FD9" w:rsidRDefault="00A70AAB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Powierzchnia działki </w:t>
            </w:r>
            <w:r w:rsidR="00B6561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0,0510 ha</w:t>
            </w:r>
          </w:p>
        </w:tc>
        <w:tc>
          <w:tcPr>
            <w:tcW w:w="1276" w:type="dxa"/>
          </w:tcPr>
          <w:p w:rsidR="00E051E3" w:rsidRPr="00F04FD9" w:rsidRDefault="00A70AAB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Nieruchomość zabudowana Głuszyca    </w:t>
            </w:r>
            <w:r w:rsidR="00B65619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ul. Kościuszki8/7  działka nr</w:t>
            </w:r>
            <w:r w:rsidR="00B6561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175/1</w:t>
            </w:r>
          </w:p>
        </w:tc>
        <w:tc>
          <w:tcPr>
            <w:tcW w:w="1843" w:type="dxa"/>
          </w:tcPr>
          <w:p w:rsidR="00E051E3" w:rsidRPr="00F04FD9" w:rsidRDefault="001C0A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 miejscowym planie zagospodarowania przestrzennego nieru</w:t>
            </w:r>
            <w:r w:rsidR="00985712">
              <w:rPr>
                <w:rFonts w:ascii="Times New Roman" w:hAnsi="Times New Roman" w:cs="Times New Roman"/>
                <w:sz w:val="18"/>
                <w:szCs w:val="18"/>
              </w:rPr>
              <w:t>chomość oznaczona jest symbolem</w:t>
            </w:r>
            <w:r w:rsidR="002C44BB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spellStart"/>
            <w:r w:rsidR="00121D44" w:rsidRPr="00121D44">
              <w:rPr>
                <w:rFonts w:ascii="Times New Roman" w:hAnsi="Times New Roman" w:cs="Times New Roman"/>
                <w:b/>
                <w:sz w:val="18"/>
                <w:szCs w:val="18"/>
              </w:rPr>
              <w:t>B-MN</w:t>
            </w:r>
            <w:proofErr w:type="spellEnd"/>
            <w:r w:rsidR="00121D44" w:rsidRPr="00121D44">
              <w:rPr>
                <w:rFonts w:ascii="Times New Roman" w:hAnsi="Times New Roman" w:cs="Times New Roman"/>
                <w:b/>
                <w:sz w:val="18"/>
                <w:szCs w:val="18"/>
              </w:rPr>
              <w:t>/U3</w:t>
            </w:r>
            <w:r w:rsidR="00121D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8726C">
              <w:rPr>
                <w:rFonts w:ascii="Times New Roman" w:hAnsi="Times New Roman" w:cs="Times New Roman"/>
                <w:sz w:val="18"/>
                <w:szCs w:val="18"/>
              </w:rPr>
              <w:t>– określenie obszaru południowego tereny zabudowy mieszkaniowej oraz usługowej</w:t>
            </w:r>
          </w:p>
        </w:tc>
        <w:tc>
          <w:tcPr>
            <w:tcW w:w="992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E051E3" w:rsidRPr="00F04FD9" w:rsidRDefault="00E8726C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65.700 zł</w:t>
            </w:r>
          </w:p>
        </w:tc>
        <w:tc>
          <w:tcPr>
            <w:tcW w:w="1559" w:type="dxa"/>
          </w:tcPr>
          <w:p w:rsidR="00E051E3" w:rsidRPr="00F04FD9" w:rsidRDefault="0073633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Lokal mieszkalny sprzedaje się w trybie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bezprzetargowym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na rzecz dotychczasowego najemcy. Procentowy udział w</w:t>
            </w:r>
            <w:r w:rsidR="00A541D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gruncie sprzedaje się na własność</w:t>
            </w:r>
          </w:p>
        </w:tc>
        <w:tc>
          <w:tcPr>
            <w:tcW w:w="993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</w:tcPr>
          <w:p w:rsidR="00E051E3" w:rsidRPr="00F04FD9" w:rsidRDefault="00B65619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Zarządzenie Burmistrza Głuszycy      nr 77/O/2016     z dnia 5 lipca 2016r.</w:t>
            </w:r>
          </w:p>
        </w:tc>
      </w:tr>
    </w:tbl>
    <w:p w:rsidR="007253FE" w:rsidRDefault="007253FE"/>
    <w:tbl>
      <w:tblPr>
        <w:tblStyle w:val="Tabela-Siatka"/>
        <w:tblW w:w="0" w:type="auto"/>
        <w:tblLayout w:type="fixed"/>
        <w:tblLook w:val="04A0"/>
      </w:tblPr>
      <w:tblGrid>
        <w:gridCol w:w="534"/>
        <w:gridCol w:w="1275"/>
        <w:gridCol w:w="1276"/>
        <w:gridCol w:w="1276"/>
        <w:gridCol w:w="1843"/>
        <w:gridCol w:w="992"/>
        <w:gridCol w:w="992"/>
        <w:gridCol w:w="1559"/>
        <w:gridCol w:w="993"/>
        <w:gridCol w:w="992"/>
        <w:gridCol w:w="1134"/>
        <w:gridCol w:w="1278"/>
      </w:tblGrid>
      <w:tr w:rsidR="001C0AE3" w:rsidTr="00985712">
        <w:tc>
          <w:tcPr>
            <w:tcW w:w="534" w:type="dxa"/>
          </w:tcPr>
          <w:p w:rsidR="00E051E3" w:rsidRPr="00F04FD9" w:rsidRDefault="00A70AAB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</w:tcPr>
          <w:p w:rsidR="00E051E3" w:rsidRPr="00F04FD9" w:rsidRDefault="00B65619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KW Nr SW1W/00050531/5</w:t>
            </w:r>
          </w:p>
        </w:tc>
        <w:tc>
          <w:tcPr>
            <w:tcW w:w="1276" w:type="dxa"/>
          </w:tcPr>
          <w:p w:rsidR="00E051E3" w:rsidRPr="00F04FD9" w:rsidRDefault="00B65619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Powierzchnia działki  0,0691 ha</w:t>
            </w:r>
          </w:p>
        </w:tc>
        <w:tc>
          <w:tcPr>
            <w:tcW w:w="1276" w:type="dxa"/>
          </w:tcPr>
          <w:p w:rsidR="00E051E3" w:rsidRPr="00F04FD9" w:rsidRDefault="00B65619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Nieruchomość zabudowana Głuszyca Górna</w:t>
            </w:r>
            <w:r w:rsidR="001C0A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40D8A"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="001C0AE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ul. Kłodzka 29/8</w:t>
            </w:r>
            <w:r w:rsidR="00B40D8A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działka</w:t>
            </w:r>
            <w:r w:rsidR="00B40D8A"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nr 508/2</w:t>
            </w:r>
          </w:p>
        </w:tc>
        <w:tc>
          <w:tcPr>
            <w:tcW w:w="1843" w:type="dxa"/>
          </w:tcPr>
          <w:p w:rsidR="00E051E3" w:rsidRPr="00F04FD9" w:rsidRDefault="00121D44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Nieruchomość nieobjęta miejscowym planem zagospodarowania przestrzennego</w:t>
            </w:r>
          </w:p>
        </w:tc>
        <w:tc>
          <w:tcPr>
            <w:tcW w:w="992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E051E3" w:rsidRPr="00F04FD9" w:rsidRDefault="00E8726C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56.400 zł</w:t>
            </w:r>
          </w:p>
        </w:tc>
        <w:tc>
          <w:tcPr>
            <w:tcW w:w="1559" w:type="dxa"/>
          </w:tcPr>
          <w:p w:rsidR="00E051E3" w:rsidRPr="00F04FD9" w:rsidRDefault="0073633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Lokal mieszkalny sprzedaje się w trybie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bezprzetargowym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na rzecz dotychczasowego najemcy. Procentowy udział w</w:t>
            </w:r>
            <w:r w:rsidR="00A541D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gruncie sprzedaje się na własność</w:t>
            </w:r>
          </w:p>
        </w:tc>
        <w:tc>
          <w:tcPr>
            <w:tcW w:w="993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</w:tcPr>
          <w:p w:rsidR="00E051E3" w:rsidRPr="00F04FD9" w:rsidRDefault="00B65619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Zarządzenie Burmistrza Głuszycy      nr 77/O/2016  z dnia 5 lipca 2016r.</w:t>
            </w:r>
          </w:p>
        </w:tc>
      </w:tr>
      <w:tr w:rsidR="001C0AE3" w:rsidTr="00985712">
        <w:tc>
          <w:tcPr>
            <w:tcW w:w="534" w:type="dxa"/>
          </w:tcPr>
          <w:p w:rsidR="00E051E3" w:rsidRPr="00F04FD9" w:rsidRDefault="00A70AAB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</w:tcPr>
          <w:p w:rsidR="00E051E3" w:rsidRPr="00F04FD9" w:rsidRDefault="00B65619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KW Nr SW1W/00032370/6</w:t>
            </w:r>
          </w:p>
        </w:tc>
        <w:tc>
          <w:tcPr>
            <w:tcW w:w="1276" w:type="dxa"/>
          </w:tcPr>
          <w:p w:rsidR="00E051E3" w:rsidRPr="00F04FD9" w:rsidRDefault="00B65619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Powierzchnia działki </w:t>
            </w:r>
            <w:r w:rsidR="00B40D8A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0,0599 ha</w:t>
            </w:r>
          </w:p>
        </w:tc>
        <w:tc>
          <w:tcPr>
            <w:tcW w:w="1276" w:type="dxa"/>
          </w:tcPr>
          <w:p w:rsidR="00E051E3" w:rsidRPr="00F04FD9" w:rsidRDefault="00B65619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Nieruchomość zabudowana Łomnica            ul. Sudecka 6/4 </w:t>
            </w:r>
            <w:r w:rsidR="00B40D8A">
              <w:rPr>
                <w:rFonts w:ascii="Times New Roman" w:hAnsi="Times New Roman" w:cs="Times New Roman"/>
                <w:sz w:val="18"/>
                <w:szCs w:val="18"/>
              </w:rPr>
              <w:t xml:space="preserve">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działka</w:t>
            </w:r>
            <w:r w:rsidR="00B40D8A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40D8A">
              <w:rPr>
                <w:rFonts w:ascii="Times New Roman" w:hAnsi="Times New Roman" w:cs="Times New Roman"/>
                <w:sz w:val="18"/>
                <w:szCs w:val="18"/>
              </w:rPr>
              <w:t xml:space="preserve">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nr 42/1</w:t>
            </w:r>
          </w:p>
        </w:tc>
        <w:tc>
          <w:tcPr>
            <w:tcW w:w="1843" w:type="dxa"/>
          </w:tcPr>
          <w:p w:rsidR="00E051E3" w:rsidRPr="00F04FD9" w:rsidRDefault="00121D44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Nieruchomość nieobjęta miejscowym planem zagospodarowania przestrzennego</w:t>
            </w:r>
          </w:p>
        </w:tc>
        <w:tc>
          <w:tcPr>
            <w:tcW w:w="992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E051E3" w:rsidRPr="00F04FD9" w:rsidRDefault="00E8726C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80.300 zł</w:t>
            </w:r>
          </w:p>
        </w:tc>
        <w:tc>
          <w:tcPr>
            <w:tcW w:w="1559" w:type="dxa"/>
          </w:tcPr>
          <w:p w:rsidR="00E051E3" w:rsidRPr="00F04FD9" w:rsidRDefault="0073633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Lokal mieszkalny sprzedaje się w trybie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bezprzetargowym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na rzecz dotychczasowego najemcy. </w:t>
            </w:r>
            <w:r w:rsidR="00A541D5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rocentowy udział w gruncie oddaje się w użytkowanie wieczyste</w:t>
            </w:r>
          </w:p>
        </w:tc>
        <w:tc>
          <w:tcPr>
            <w:tcW w:w="993" w:type="dxa"/>
          </w:tcPr>
          <w:p w:rsidR="00E051E3" w:rsidRPr="00F04FD9" w:rsidRDefault="00E051E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E051E3" w:rsidRPr="00F04FD9" w:rsidRDefault="0073633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 31 marca każdego roku</w:t>
            </w:r>
          </w:p>
        </w:tc>
        <w:tc>
          <w:tcPr>
            <w:tcW w:w="1134" w:type="dxa"/>
          </w:tcPr>
          <w:p w:rsidR="00E051E3" w:rsidRPr="00F04FD9" w:rsidRDefault="00736333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Nie częściej niż raz na 3 lata</w:t>
            </w:r>
          </w:p>
        </w:tc>
        <w:tc>
          <w:tcPr>
            <w:tcW w:w="1278" w:type="dxa"/>
          </w:tcPr>
          <w:p w:rsidR="00E051E3" w:rsidRPr="00F04FD9" w:rsidRDefault="00B65619" w:rsidP="00CD176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Zarządzenie Burmistrza Głuszycy </w:t>
            </w:r>
            <w:r w:rsidR="004B3755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nr 77/O/2016 z dnia 5 lipca 2016r.</w:t>
            </w:r>
          </w:p>
        </w:tc>
      </w:tr>
    </w:tbl>
    <w:p w:rsidR="0094153C" w:rsidRDefault="004B3755" w:rsidP="00CD1764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</w:t>
      </w:r>
    </w:p>
    <w:p w:rsidR="00963A25" w:rsidRDefault="004B3755" w:rsidP="00CD1764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963A25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 xml:space="preserve">Wykaz niniejszy obwieszcza się na 21 dni od daty wystawienia w Urzędzie Miejskim w Głuszycy na tablicy ogłoszeń tj. do dnia 25 sierpnia 2016r.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</w:t>
      </w:r>
      <w:r w:rsidR="00963A25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>
        <w:rPr>
          <w:rFonts w:ascii="Times New Roman" w:hAnsi="Times New Roman" w:cs="Times New Roman"/>
          <w:sz w:val="18"/>
          <w:szCs w:val="18"/>
        </w:rPr>
        <w:t>1.</w:t>
      </w:r>
      <w:r w:rsidR="00115A10">
        <w:rPr>
          <w:rFonts w:ascii="Times New Roman" w:hAnsi="Times New Roman" w:cs="Times New Roman"/>
          <w:sz w:val="18"/>
          <w:szCs w:val="18"/>
        </w:rPr>
        <w:t xml:space="preserve"> Zgo</w:t>
      </w:r>
      <w:r>
        <w:rPr>
          <w:rFonts w:ascii="Times New Roman" w:hAnsi="Times New Roman" w:cs="Times New Roman"/>
          <w:sz w:val="18"/>
          <w:szCs w:val="18"/>
        </w:rPr>
        <w:t>dnie z art. 34ust. 1 pkt. 1 ustawy o gospodarce nieruchomościami (</w:t>
      </w:r>
      <w:proofErr w:type="spellStart"/>
      <w:r>
        <w:rPr>
          <w:rFonts w:ascii="Times New Roman" w:hAnsi="Times New Roman" w:cs="Times New Roman"/>
          <w:sz w:val="18"/>
          <w:szCs w:val="18"/>
        </w:rPr>
        <w:t>t.j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</w:t>
      </w:r>
      <w:proofErr w:type="spellStart"/>
      <w:r>
        <w:rPr>
          <w:rFonts w:ascii="Times New Roman" w:hAnsi="Times New Roman" w:cs="Times New Roman"/>
          <w:sz w:val="18"/>
          <w:szCs w:val="18"/>
        </w:rPr>
        <w:t>Dz.U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z 2015r. poz. 1774 ze zm. ) pierwszeństwo nabycia przysługuje : </w:t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ab/>
        <w:t>a) najemcy</w:t>
      </w:r>
      <w:r w:rsidR="00BD53C4">
        <w:rPr>
          <w:rFonts w:ascii="Times New Roman" w:hAnsi="Times New Roman" w:cs="Times New Roman"/>
          <w:sz w:val="18"/>
          <w:szCs w:val="18"/>
        </w:rPr>
        <w:t xml:space="preserve"> pod warunkiem złożenia wniosku o nabycie w terminie 21 dni od dnia otrzymania zawiadomienia, </w:t>
      </w:r>
      <w:r w:rsidR="00BD53C4">
        <w:rPr>
          <w:rFonts w:ascii="Times New Roman" w:hAnsi="Times New Roman" w:cs="Times New Roman"/>
          <w:sz w:val="18"/>
          <w:szCs w:val="18"/>
        </w:rPr>
        <w:tab/>
      </w:r>
      <w:r w:rsidR="00BD53C4">
        <w:rPr>
          <w:rFonts w:ascii="Times New Roman" w:hAnsi="Times New Roman" w:cs="Times New Roman"/>
          <w:sz w:val="18"/>
          <w:szCs w:val="18"/>
        </w:rPr>
        <w:tab/>
      </w:r>
      <w:r w:rsidR="00BD53C4">
        <w:rPr>
          <w:rFonts w:ascii="Times New Roman" w:hAnsi="Times New Roman" w:cs="Times New Roman"/>
          <w:sz w:val="18"/>
          <w:szCs w:val="18"/>
        </w:rPr>
        <w:tab/>
      </w:r>
      <w:r w:rsidR="00BD53C4">
        <w:rPr>
          <w:rFonts w:ascii="Times New Roman" w:hAnsi="Times New Roman" w:cs="Times New Roman"/>
          <w:sz w:val="18"/>
          <w:szCs w:val="18"/>
        </w:rPr>
        <w:tab/>
      </w:r>
      <w:r w:rsidR="00BD53C4">
        <w:rPr>
          <w:rFonts w:ascii="Times New Roman" w:hAnsi="Times New Roman" w:cs="Times New Roman"/>
          <w:sz w:val="18"/>
          <w:szCs w:val="18"/>
        </w:rPr>
        <w:tab/>
      </w:r>
      <w:r w:rsidR="00BD53C4">
        <w:rPr>
          <w:rFonts w:ascii="Times New Roman" w:hAnsi="Times New Roman" w:cs="Times New Roman"/>
          <w:sz w:val="18"/>
          <w:szCs w:val="18"/>
        </w:rPr>
        <w:tab/>
      </w:r>
      <w:r w:rsidR="00963A25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BD53C4">
        <w:rPr>
          <w:rFonts w:ascii="Times New Roman" w:hAnsi="Times New Roman" w:cs="Times New Roman"/>
          <w:sz w:val="18"/>
          <w:szCs w:val="18"/>
        </w:rPr>
        <w:t>b)</w:t>
      </w:r>
      <w:r w:rsidR="0094153C">
        <w:rPr>
          <w:rFonts w:ascii="Times New Roman" w:hAnsi="Times New Roman" w:cs="Times New Roman"/>
          <w:sz w:val="18"/>
          <w:szCs w:val="18"/>
        </w:rPr>
        <w:t xml:space="preserve"> osobie, która ma roszczenie o nabycie nieruchomości lub jest poprzednim właścicielem albo jego spadkobiercą, jeśli złoży wniosek o nabycie.    </w:t>
      </w:r>
      <w:r w:rsidR="00963A25">
        <w:rPr>
          <w:rFonts w:ascii="Times New Roman" w:hAnsi="Times New Roman" w:cs="Times New Roman"/>
          <w:sz w:val="18"/>
          <w:szCs w:val="18"/>
        </w:rPr>
        <w:tab/>
      </w:r>
      <w:r w:rsidR="0094153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963A25">
        <w:rPr>
          <w:rFonts w:ascii="Times New Roman" w:hAnsi="Times New Roman" w:cs="Times New Roman"/>
          <w:sz w:val="18"/>
          <w:szCs w:val="18"/>
        </w:rPr>
        <w:tab/>
        <w:t xml:space="preserve">        </w:t>
      </w:r>
      <w:r w:rsidR="0094153C">
        <w:rPr>
          <w:rFonts w:ascii="Times New Roman" w:hAnsi="Times New Roman" w:cs="Times New Roman"/>
          <w:sz w:val="18"/>
          <w:szCs w:val="18"/>
        </w:rPr>
        <w:t>Termin złożenia wniosku nie może być krótszy niż 6 tygodni, licząc od dnia wystawienia wykazu.</w:t>
      </w:r>
      <w:r w:rsidR="0094153C">
        <w:rPr>
          <w:rFonts w:ascii="Times New Roman" w:hAnsi="Times New Roman" w:cs="Times New Roman"/>
          <w:sz w:val="18"/>
          <w:szCs w:val="18"/>
        </w:rPr>
        <w:tab/>
      </w:r>
      <w:r w:rsidR="0094153C">
        <w:rPr>
          <w:rFonts w:ascii="Times New Roman" w:hAnsi="Times New Roman" w:cs="Times New Roman"/>
          <w:sz w:val="18"/>
          <w:szCs w:val="18"/>
        </w:rPr>
        <w:tab/>
      </w:r>
      <w:r w:rsidR="0094153C">
        <w:rPr>
          <w:rFonts w:ascii="Times New Roman" w:hAnsi="Times New Roman" w:cs="Times New Roman"/>
          <w:sz w:val="18"/>
          <w:szCs w:val="18"/>
        </w:rPr>
        <w:tab/>
      </w:r>
      <w:r w:rsidR="0094153C">
        <w:rPr>
          <w:rFonts w:ascii="Times New Roman" w:hAnsi="Times New Roman" w:cs="Times New Roman"/>
          <w:sz w:val="18"/>
          <w:szCs w:val="18"/>
        </w:rPr>
        <w:tab/>
      </w:r>
      <w:r w:rsidR="0094153C">
        <w:rPr>
          <w:rFonts w:ascii="Times New Roman" w:hAnsi="Times New Roman" w:cs="Times New Roman"/>
          <w:sz w:val="18"/>
          <w:szCs w:val="18"/>
        </w:rPr>
        <w:tab/>
      </w:r>
      <w:r w:rsidR="0094153C">
        <w:rPr>
          <w:rFonts w:ascii="Times New Roman" w:hAnsi="Times New Roman" w:cs="Times New Roman"/>
          <w:sz w:val="18"/>
          <w:szCs w:val="18"/>
        </w:rPr>
        <w:tab/>
      </w:r>
      <w:r w:rsidR="00963A25">
        <w:rPr>
          <w:rFonts w:ascii="Times New Roman" w:hAnsi="Times New Roman" w:cs="Times New Roman"/>
          <w:sz w:val="18"/>
          <w:szCs w:val="18"/>
        </w:rPr>
        <w:tab/>
      </w:r>
      <w:r w:rsidR="00963A25">
        <w:rPr>
          <w:rFonts w:ascii="Times New Roman" w:hAnsi="Times New Roman" w:cs="Times New Roman"/>
          <w:sz w:val="18"/>
          <w:szCs w:val="18"/>
        </w:rPr>
        <w:tab/>
        <w:t xml:space="preserve">           </w:t>
      </w:r>
      <w:r w:rsidR="0094153C">
        <w:rPr>
          <w:rFonts w:ascii="Times New Roman" w:hAnsi="Times New Roman" w:cs="Times New Roman"/>
          <w:sz w:val="18"/>
          <w:szCs w:val="18"/>
        </w:rPr>
        <w:t>2. Nabywca zobow</w:t>
      </w:r>
      <w:r w:rsidR="00963A25">
        <w:rPr>
          <w:rFonts w:ascii="Times New Roman" w:hAnsi="Times New Roman" w:cs="Times New Roman"/>
          <w:sz w:val="18"/>
          <w:szCs w:val="18"/>
        </w:rPr>
        <w:t>iązany jest do dokonania wpłaty ceny sprzedaży lokalu i opłaty za grunt w udziale procentowym we współwłasności nieruchomości.</w:t>
      </w:r>
      <w:r w:rsidR="00963A25">
        <w:rPr>
          <w:rFonts w:ascii="Times New Roman" w:hAnsi="Times New Roman" w:cs="Times New Roman"/>
          <w:sz w:val="18"/>
          <w:szCs w:val="18"/>
        </w:rPr>
        <w:tab/>
      </w:r>
    </w:p>
    <w:p w:rsidR="00963A25" w:rsidRDefault="00963A25" w:rsidP="00CD1764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963A25" w:rsidRDefault="00963A25" w:rsidP="00CD1764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115A10">
        <w:rPr>
          <w:rFonts w:ascii="Times New Roman" w:hAnsi="Times New Roman" w:cs="Times New Roman"/>
          <w:sz w:val="18"/>
          <w:szCs w:val="18"/>
        </w:rPr>
        <w:tab/>
      </w:r>
      <w:r w:rsidR="00115A10">
        <w:rPr>
          <w:rFonts w:ascii="Times New Roman" w:hAnsi="Times New Roman" w:cs="Times New Roman"/>
          <w:sz w:val="18"/>
          <w:szCs w:val="18"/>
        </w:rPr>
        <w:tab/>
      </w:r>
      <w:r w:rsidR="00115A10">
        <w:rPr>
          <w:rFonts w:ascii="Times New Roman" w:hAnsi="Times New Roman" w:cs="Times New Roman"/>
          <w:sz w:val="18"/>
          <w:szCs w:val="18"/>
        </w:rPr>
        <w:tab/>
      </w:r>
      <w:r w:rsidR="00115A10">
        <w:rPr>
          <w:rFonts w:ascii="Times New Roman" w:hAnsi="Times New Roman" w:cs="Times New Roman"/>
          <w:sz w:val="18"/>
          <w:szCs w:val="18"/>
        </w:rPr>
        <w:tab/>
      </w:r>
      <w:r w:rsidR="00A541D5">
        <w:rPr>
          <w:rFonts w:ascii="Times New Roman" w:hAnsi="Times New Roman" w:cs="Times New Roman"/>
          <w:sz w:val="18"/>
          <w:szCs w:val="18"/>
        </w:rPr>
        <w:tab/>
      </w:r>
      <w:r w:rsidR="00A541D5">
        <w:rPr>
          <w:rFonts w:ascii="Times New Roman" w:hAnsi="Times New Roman" w:cs="Times New Roman"/>
          <w:sz w:val="18"/>
          <w:szCs w:val="18"/>
        </w:rPr>
        <w:tab/>
      </w:r>
      <w:r w:rsidR="00A541D5">
        <w:rPr>
          <w:rFonts w:ascii="Times New Roman" w:hAnsi="Times New Roman" w:cs="Times New Roman"/>
          <w:sz w:val="18"/>
          <w:szCs w:val="18"/>
        </w:rPr>
        <w:tab/>
      </w:r>
      <w:r w:rsidR="00A541D5">
        <w:rPr>
          <w:rFonts w:ascii="Times New Roman" w:hAnsi="Times New Roman" w:cs="Times New Roman"/>
          <w:sz w:val="18"/>
          <w:szCs w:val="18"/>
        </w:rPr>
        <w:tab/>
      </w:r>
      <w:r w:rsidR="00A541D5">
        <w:rPr>
          <w:rFonts w:ascii="Times New Roman" w:hAnsi="Times New Roman" w:cs="Times New Roman"/>
          <w:sz w:val="18"/>
          <w:szCs w:val="18"/>
        </w:rPr>
        <w:tab/>
      </w:r>
      <w:r w:rsidR="00A541D5">
        <w:rPr>
          <w:rFonts w:ascii="Times New Roman" w:hAnsi="Times New Roman" w:cs="Times New Roman"/>
          <w:sz w:val="18"/>
          <w:szCs w:val="18"/>
        </w:rPr>
        <w:tab/>
      </w:r>
      <w:r w:rsidR="00A541D5">
        <w:rPr>
          <w:rFonts w:ascii="Times New Roman" w:hAnsi="Times New Roman" w:cs="Times New Roman"/>
          <w:sz w:val="18"/>
          <w:szCs w:val="18"/>
        </w:rPr>
        <w:tab/>
      </w:r>
      <w:r w:rsidR="00A541D5">
        <w:rPr>
          <w:rFonts w:ascii="Times New Roman" w:hAnsi="Times New Roman" w:cs="Times New Roman"/>
          <w:sz w:val="18"/>
          <w:szCs w:val="18"/>
        </w:rPr>
        <w:tab/>
      </w:r>
      <w:r w:rsidR="00A541D5">
        <w:rPr>
          <w:rFonts w:ascii="Times New Roman" w:hAnsi="Times New Roman" w:cs="Times New Roman"/>
          <w:sz w:val="18"/>
          <w:szCs w:val="18"/>
        </w:rPr>
        <w:tab/>
      </w:r>
      <w:r w:rsidR="00A541D5">
        <w:rPr>
          <w:rFonts w:ascii="Times New Roman" w:hAnsi="Times New Roman" w:cs="Times New Roman"/>
          <w:sz w:val="18"/>
          <w:szCs w:val="18"/>
        </w:rPr>
        <w:tab/>
      </w:r>
      <w:r w:rsidR="00A541D5">
        <w:rPr>
          <w:rFonts w:ascii="Times New Roman" w:hAnsi="Times New Roman" w:cs="Times New Roman"/>
          <w:sz w:val="18"/>
          <w:szCs w:val="18"/>
        </w:rPr>
        <w:tab/>
      </w:r>
      <w:r w:rsidR="00A541D5">
        <w:rPr>
          <w:rFonts w:ascii="Times New Roman" w:hAnsi="Times New Roman" w:cs="Times New Roman"/>
          <w:sz w:val="18"/>
          <w:szCs w:val="18"/>
        </w:rPr>
        <w:tab/>
      </w:r>
      <w:r w:rsidR="00A541D5">
        <w:rPr>
          <w:rFonts w:ascii="Times New Roman" w:hAnsi="Times New Roman" w:cs="Times New Roman"/>
          <w:sz w:val="18"/>
          <w:szCs w:val="18"/>
        </w:rPr>
        <w:tab/>
        <w:t xml:space="preserve">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</w:p>
    <w:p w:rsidR="00963A25" w:rsidRDefault="00963A25" w:rsidP="00CD1764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4B3755" w:rsidRPr="004B3755" w:rsidRDefault="00963A25" w:rsidP="00CD1764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94153C">
        <w:rPr>
          <w:rFonts w:ascii="Times New Roman" w:hAnsi="Times New Roman" w:cs="Times New Roman"/>
          <w:sz w:val="18"/>
          <w:szCs w:val="18"/>
        </w:rPr>
        <w:t xml:space="preserve">  </w:t>
      </w:r>
    </w:p>
    <w:sectPr w:rsidR="004B3755" w:rsidRPr="004B3755" w:rsidSect="00CD176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F5CA3"/>
    <w:rsid w:val="000142D4"/>
    <w:rsid w:val="00115A10"/>
    <w:rsid w:val="00121D44"/>
    <w:rsid w:val="001C0AE3"/>
    <w:rsid w:val="00271B2B"/>
    <w:rsid w:val="002C44BB"/>
    <w:rsid w:val="0044672C"/>
    <w:rsid w:val="00497F07"/>
    <w:rsid w:val="004B3755"/>
    <w:rsid w:val="0051267B"/>
    <w:rsid w:val="00522339"/>
    <w:rsid w:val="005713B9"/>
    <w:rsid w:val="006D4113"/>
    <w:rsid w:val="007253FE"/>
    <w:rsid w:val="00736333"/>
    <w:rsid w:val="00766E74"/>
    <w:rsid w:val="00894316"/>
    <w:rsid w:val="008D0B68"/>
    <w:rsid w:val="0094153C"/>
    <w:rsid w:val="00961740"/>
    <w:rsid w:val="00963A25"/>
    <w:rsid w:val="00985712"/>
    <w:rsid w:val="00A541D5"/>
    <w:rsid w:val="00A70AAB"/>
    <w:rsid w:val="00B40D8A"/>
    <w:rsid w:val="00B65619"/>
    <w:rsid w:val="00BA43A9"/>
    <w:rsid w:val="00BD53C4"/>
    <w:rsid w:val="00CD1764"/>
    <w:rsid w:val="00CF5CA3"/>
    <w:rsid w:val="00E051E3"/>
    <w:rsid w:val="00E8726C"/>
    <w:rsid w:val="00F04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43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051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611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</Company>
  <LinksUpToDate>false</LinksUpToDate>
  <CharactersWithSpaces>4272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A.Blaszczyk</dc:creator>
  <cp:keywords/>
  <dc:description/>
  <cp:lastModifiedBy>A.Blaszczyk</cp:lastModifiedBy>
  <cp:revision>10</cp:revision>
  <cp:lastPrinted>2016-08-05T05:58:00Z</cp:lastPrinted>
  <dcterms:created xsi:type="dcterms:W3CDTF">2016-08-03T12:18:00Z</dcterms:created>
  <dcterms:modified xsi:type="dcterms:W3CDTF">2016-08-05T06:05:00Z</dcterms:modified>
</cp:coreProperties>
</file>